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3C" w:rsidRPr="00621E3C" w:rsidRDefault="00621E3C" w:rsidP="00621E3C">
      <w:pPr>
        <w:jc w:val="center"/>
        <w:rPr>
          <w:b/>
        </w:rPr>
      </w:pPr>
      <w:r w:rsidRPr="00621E3C">
        <w:rPr>
          <w:b/>
        </w:rPr>
        <w:t xml:space="preserve">Рекомендации </w:t>
      </w:r>
      <w:proofErr w:type="spellStart"/>
      <w:r w:rsidRPr="00621E3C">
        <w:rPr>
          <w:b/>
        </w:rPr>
        <w:t>Роструда</w:t>
      </w:r>
      <w:proofErr w:type="spellEnd"/>
      <w:r w:rsidRPr="00621E3C">
        <w:rPr>
          <w:b/>
        </w:rPr>
        <w:t xml:space="preserve"> (Федеральная служба по труду и занятости) от 02 июня 2014 г. "Рекомендации Федеральной службы по труду и занятости по вопросам соблюдения норм трудового законодательства, регулирующих порядок предоставления работникам нерабочих праздничных дней"</w:t>
      </w:r>
    </w:p>
    <w:p w:rsidR="00621E3C" w:rsidRDefault="00621E3C" w:rsidP="00621E3C">
      <w:r>
        <w:t>1. Установление праздников</w:t>
      </w:r>
    </w:p>
    <w:p w:rsidR="00621E3C" w:rsidRDefault="00621E3C" w:rsidP="00621E3C">
      <w:r>
        <w:t>Часть 5 статьи 37 Конституции Российской Федерации (далее - Конституция РФ) гарантирует каждому право на отдых, включая установленные федеральным законом праздничные дни.</w:t>
      </w:r>
    </w:p>
    <w:p w:rsidR="00621E3C" w:rsidRDefault="00621E3C" w:rsidP="00621E3C">
      <w:r>
        <w:t>В соответствии со статьей 107 Трудового кодекса Российской Федерации (далее - ТК РФ) нерабочие праздничные дни являются одним из видов времени отдыха.</w:t>
      </w:r>
    </w:p>
    <w:p w:rsidR="00621E3C" w:rsidRDefault="00621E3C" w:rsidP="00621E3C">
      <w:r>
        <w:t>Обеспечение права каждого работника на отдых, включая предоставление нерабочих праздничных дней, относится к основным принципам правового регулирования трудовых отношений и иных непосредственно связанных с ними отношений (статья 2 ТК РФ).</w:t>
      </w:r>
    </w:p>
    <w:p w:rsidR="00621E3C" w:rsidRDefault="00621E3C" w:rsidP="00621E3C">
      <w:r>
        <w:t xml:space="preserve">Право работника на отдых, </w:t>
      </w:r>
      <w:proofErr w:type="gramStart"/>
      <w:r>
        <w:t>обеспечиваемый</w:t>
      </w:r>
      <w:proofErr w:type="gramEnd"/>
      <w:r>
        <w:t xml:space="preserve"> в том числе предоставлением нерабочих праздничных дней, дополнительно закреплено в статье 21 ТК РФ.</w:t>
      </w:r>
    </w:p>
    <w:p w:rsidR="00621E3C" w:rsidRDefault="00621E3C" w:rsidP="00621E3C">
      <w:r>
        <w:t>Перечень нерабочих праздничных дней установлен частью первой статьи 112 ТК РФ:</w:t>
      </w:r>
    </w:p>
    <w:p w:rsidR="00621E3C" w:rsidRDefault="00621E3C" w:rsidP="00621E3C">
      <w:r>
        <w:t>2, 3, 4, 5, 6 и 8 января - Новогодние каникулы;</w:t>
      </w:r>
    </w:p>
    <w:p w:rsidR="00621E3C" w:rsidRDefault="00621E3C" w:rsidP="00621E3C">
      <w:r>
        <w:t>7 января - Рождество Христово;</w:t>
      </w:r>
    </w:p>
    <w:p w:rsidR="00621E3C" w:rsidRDefault="00621E3C" w:rsidP="00621E3C">
      <w:r>
        <w:t>23 февраля - День защитника Отечества;</w:t>
      </w:r>
    </w:p>
    <w:p w:rsidR="00621E3C" w:rsidRDefault="00621E3C" w:rsidP="00621E3C">
      <w:r>
        <w:t>8 марта - Международный женский день;</w:t>
      </w:r>
    </w:p>
    <w:p w:rsidR="00621E3C" w:rsidRDefault="00621E3C" w:rsidP="00621E3C">
      <w:r>
        <w:t>1 мая - Праздник Весны и Труда;</w:t>
      </w:r>
    </w:p>
    <w:p w:rsidR="00621E3C" w:rsidRDefault="00621E3C" w:rsidP="00621E3C">
      <w:r>
        <w:t>9 мая - День Победы;</w:t>
      </w:r>
    </w:p>
    <w:p w:rsidR="00621E3C" w:rsidRDefault="00621E3C" w:rsidP="00621E3C">
      <w:r>
        <w:t>12 июня - День России;</w:t>
      </w:r>
    </w:p>
    <w:p w:rsidR="00621E3C" w:rsidRDefault="00621E3C" w:rsidP="00621E3C">
      <w:pPr>
        <w:spacing w:after="0"/>
      </w:pPr>
      <w:r>
        <w:t>4 ноября - День народного единства.</w:t>
      </w:r>
    </w:p>
    <w:p w:rsidR="00621E3C" w:rsidRDefault="00621E3C" w:rsidP="00621E3C">
      <w:pPr>
        <w:spacing w:after="0"/>
      </w:pPr>
    </w:p>
    <w:p w:rsidR="00621E3C" w:rsidRDefault="00621E3C" w:rsidP="00621E3C">
      <w:pPr>
        <w:spacing w:after="0"/>
      </w:pPr>
      <w:proofErr w:type="gramStart"/>
      <w:r>
        <w:t>Вышеперечисленные нерабочие праздничные дни устанавливаются на всей территории Российской Федерации, что вытекает из части первой статьи 13 ТК РФ, согласно которой федеральные законы и иные нормативные правовые акты Российской Федерации, содержащие нормы трудового права, действуют на всей территории Российской Федерации, если в этих законах и иных нормативных правовых актах не предусмотрено иное.</w:t>
      </w:r>
      <w:proofErr w:type="gramEnd"/>
    </w:p>
    <w:p w:rsidR="00621E3C" w:rsidRDefault="00621E3C" w:rsidP="00621E3C">
      <w:pPr>
        <w:spacing w:after="0" w:line="240" w:lineRule="auto"/>
      </w:pPr>
      <w:r>
        <w:t>В соответствии с пунктом 7 статьи 4 Федерального закона от 26 сентября 1997 г. N 125-ФЗ "О свободе совести и религиозных объединениях"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(праздничными) днями на соответствующих территориях.</w:t>
      </w:r>
    </w:p>
    <w:p w:rsidR="00621E3C" w:rsidRDefault="00621E3C" w:rsidP="00621E3C">
      <w:pPr>
        <w:spacing w:after="0" w:line="240" w:lineRule="auto"/>
      </w:pPr>
      <w:r>
        <w:t>Таким образом, на отдельных территориях России (в частности, в субъектах Российской Федерации) могут вводиться собственные нерабочие праздничные дни при соблюдении следующих условий:</w:t>
      </w:r>
    </w:p>
    <w:p w:rsidR="00621E3C" w:rsidRDefault="00621E3C" w:rsidP="00621E3C">
      <w:pPr>
        <w:spacing w:after="0" w:line="240" w:lineRule="auto"/>
      </w:pPr>
      <w:r>
        <w:t>- религиозная направленность праздника;</w:t>
      </w:r>
    </w:p>
    <w:p w:rsidR="00621E3C" w:rsidRDefault="00621E3C" w:rsidP="00621E3C">
      <w:pPr>
        <w:spacing w:after="0" w:line="240" w:lineRule="auto"/>
      </w:pPr>
      <w:r>
        <w:t>- поступление просьбы религиозной организации;</w:t>
      </w:r>
    </w:p>
    <w:p w:rsidR="00621E3C" w:rsidRDefault="00621E3C" w:rsidP="00621E3C">
      <w:pPr>
        <w:spacing w:after="0" w:line="240" w:lineRule="auto"/>
      </w:pPr>
      <w:r>
        <w:t>- принятие решения соответствующим органом государственной власти.</w:t>
      </w:r>
    </w:p>
    <w:p w:rsidR="00621E3C" w:rsidRDefault="00621E3C" w:rsidP="00621E3C">
      <w:pPr>
        <w:spacing w:after="0" w:line="240" w:lineRule="auto"/>
      </w:pPr>
      <w:r>
        <w:lastRenderedPageBreak/>
        <w:t>2. Перераспределение рабочего времени и времени отдыха в связи с предоставлением нерабочих праздничных дней</w:t>
      </w:r>
    </w:p>
    <w:p w:rsidR="00621E3C" w:rsidRDefault="00621E3C" w:rsidP="00621E3C">
      <w:pPr>
        <w:spacing w:after="0"/>
      </w:pPr>
      <w:r>
        <w:t xml:space="preserve">Поскольку помимо нерабочих праздничных дней Конституция РФ и ТК РФ гарантируют работнику предоставление выходных дней, с целью реализации в равной мере обеих гарантий законодатель предусмотрел правила переноса выходных дней при их совпадении </w:t>
      </w:r>
      <w:proofErr w:type="gramStart"/>
      <w:r>
        <w:t>с</w:t>
      </w:r>
      <w:proofErr w:type="gramEnd"/>
      <w:r>
        <w:t xml:space="preserve"> праздничными.</w:t>
      </w:r>
    </w:p>
    <w:p w:rsidR="00621E3C" w:rsidRDefault="00621E3C" w:rsidP="00621E3C">
      <w:pPr>
        <w:spacing w:after="0" w:line="240" w:lineRule="auto"/>
      </w:pPr>
      <w:proofErr w:type="gramStart"/>
      <w:r>
        <w:t>По общему правилу 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>
        <w:t xml:space="preserve"> Исключение составляют выходные дни, совпадающие с Новогодними каникулами и Рождеством Христовым. Два выходных дня из числа вышеуказанных переносятся Правительством Российской Федерации на другие дни в очередном календарном году (часть вторая статьи 112 ТК РФ).</w:t>
      </w:r>
    </w:p>
    <w:p w:rsidR="00621E3C" w:rsidRDefault="00621E3C" w:rsidP="00621E3C">
      <w:pPr>
        <w:spacing w:after="0" w:line="240" w:lineRule="auto"/>
      </w:pPr>
      <w:r>
        <w:t xml:space="preserve">Кроме того,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</w:t>
      </w:r>
      <w:proofErr w:type="gramStart"/>
      <w:r>
        <w:t>позднее</w:t>
      </w:r>
      <w:proofErr w:type="gramEnd"/>
      <w:r>
        <w:t xml:space="preserve"> чем за месяц до наступления соответствующего календарного года.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</w:t>
      </w:r>
      <w:proofErr w:type="gramStart"/>
      <w:r>
        <w:t>позднее</w:t>
      </w:r>
      <w:proofErr w:type="gramEnd"/>
      <w:r>
        <w:t xml:space="preserve"> чем за два месяца до календарной даты устанавливаемого выходного дня (часть пятая статьи 112 ТК РФ).</w:t>
      </w:r>
    </w:p>
    <w:p w:rsidR="00621E3C" w:rsidRDefault="00621E3C" w:rsidP="00621E3C">
      <w:pPr>
        <w:spacing w:after="0" w:line="240" w:lineRule="auto"/>
      </w:pPr>
      <w:proofErr w:type="gramStart"/>
      <w:r>
        <w:t xml:space="preserve">В соответствии с пунктом 2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13 августа 2009 г. N 588н, перенос выходных дней, совпадающих с нерабочими праздничными днями, осуществляется работодателями, применяющими различные режимы труда и отдыха, при которых работа в праздничные дни</w:t>
      </w:r>
      <w:proofErr w:type="gramEnd"/>
      <w:r>
        <w:t xml:space="preserve"> не производится. Такой порядок переноса выходных дней, совпадающих с нерабочими праздничными днями, в равной степени относится к режимам работы как с постоянными фиксированными по дням недели выходными днями, так и со скользящими днями отдыха. У работодателей, приостановка работы у которых в нерабочие праздничные дни невозможна по производственно-техническим и организационным условиям (например, непрерывно действующее производство, ежедневное обслуживание населения и др.), перенос выходных дней, предусмотренный частью второй статьи 112 ТК РФ, не осуществляется.</w:t>
      </w:r>
    </w:p>
    <w:p w:rsidR="00621E3C" w:rsidRDefault="00621E3C" w:rsidP="00621E3C">
      <w:pPr>
        <w:spacing w:after="0" w:line="240" w:lineRule="auto"/>
      </w:pPr>
      <w:r>
        <w:t xml:space="preserve">Таким образом, перенос выходных дней при их совпадении с </w:t>
      </w:r>
      <w:proofErr w:type="gramStart"/>
      <w:r>
        <w:t>праздничными</w:t>
      </w:r>
      <w:proofErr w:type="gramEnd"/>
      <w:r>
        <w:t xml:space="preserve"> возможен только при соблюдении следующих условий:</w:t>
      </w:r>
    </w:p>
    <w:p w:rsidR="00621E3C" w:rsidRDefault="00621E3C" w:rsidP="00621E3C">
      <w:pPr>
        <w:spacing w:after="0" w:line="240" w:lineRule="auto"/>
      </w:pPr>
      <w:r>
        <w:t>- принятие соответствующего федерального закона или нормативного правового акта Правительства Российской Федерации;</w:t>
      </w:r>
    </w:p>
    <w:p w:rsidR="00621E3C" w:rsidRDefault="00621E3C" w:rsidP="00621E3C">
      <w:pPr>
        <w:spacing w:after="0" w:line="240" w:lineRule="auto"/>
      </w:pPr>
      <w:r>
        <w:t xml:space="preserve">- соблюдение </w:t>
      </w:r>
      <w:proofErr w:type="gramStart"/>
      <w:r>
        <w:t>сроков официального опубликования нормативного правового акта Правительства Российской Федерации</w:t>
      </w:r>
      <w:proofErr w:type="gramEnd"/>
      <w:r>
        <w:t xml:space="preserve"> о переносе выходных дней.</w:t>
      </w:r>
    </w:p>
    <w:p w:rsidR="00621E3C" w:rsidRDefault="00621E3C" w:rsidP="00621E3C">
      <w:pPr>
        <w:spacing w:after="0" w:line="240" w:lineRule="auto"/>
      </w:pPr>
      <w:r>
        <w:t xml:space="preserve">Из вышеизложенного следует, что другие лица, в частности работодатели, не вправе самостоятельно осуществлять перенос выходных дней при их совпадении с </w:t>
      </w:r>
      <w:proofErr w:type="gramStart"/>
      <w:r>
        <w:t>праздничными</w:t>
      </w:r>
      <w:proofErr w:type="gramEnd"/>
      <w:r>
        <w:t>.</w:t>
      </w:r>
    </w:p>
    <w:p w:rsidR="00621E3C" w:rsidRDefault="00621E3C" w:rsidP="00621E3C">
      <w:pPr>
        <w:spacing w:after="0" w:line="240" w:lineRule="auto"/>
      </w:pPr>
      <w:proofErr w:type="gramStart"/>
      <w:r>
        <w:t>Правило переноса выходного дня при его совпадении с праздничным на следующий за ним рабочий день распространяется и на региональные праздники, поскольку законодатель не устанавливает для них особенностей и не предусматривает возможности введения иного порядка.</w:t>
      </w:r>
      <w:proofErr w:type="gramEnd"/>
    </w:p>
    <w:p w:rsidR="00621E3C" w:rsidRDefault="00621E3C" w:rsidP="00621E3C">
      <w:pPr>
        <w:spacing w:after="0" w:line="240" w:lineRule="auto"/>
      </w:pPr>
      <w:r>
        <w:t>При этом необходимо иметь в виду, что переносится именно выходной день, а не праздничный, поскольку последний, как правило, привязан к конкретной дате в отличие от выходного дня. Но даже если праздничный день изначально установлен не на какую-либо дату, а на день недели, являющийся выходным, то перенос этого выходного дня производится на общих основаниях, т.е. на первый рабочий день, следующий за ним.</w:t>
      </w:r>
    </w:p>
    <w:p w:rsidR="00621E3C" w:rsidRDefault="00621E3C" w:rsidP="00621E3C">
      <w:pPr>
        <w:spacing w:after="0" w:line="240" w:lineRule="auto"/>
      </w:pPr>
      <w:r>
        <w:t>Это имеет значение для правильного определения продолжительности отпуска, который приходится на период праздников.</w:t>
      </w:r>
    </w:p>
    <w:p w:rsidR="00621E3C" w:rsidRDefault="00621E3C" w:rsidP="00621E3C">
      <w:pPr>
        <w:spacing w:after="0" w:line="240" w:lineRule="auto"/>
      </w:pPr>
      <w:r>
        <w:t xml:space="preserve">В соответствии с частью первой статьи 120 ТК РФ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В свою очередь, выходные дни в продолжительность </w:t>
      </w:r>
      <w:r>
        <w:lastRenderedPageBreak/>
        <w:t>отпуска включаются, поскольку он исчисляется не в рабочих, а в календарных днях (статья 115 ТК РФ).</w:t>
      </w:r>
    </w:p>
    <w:p w:rsidR="00621E3C" w:rsidRDefault="00621E3C" w:rsidP="00621E3C">
      <w:pPr>
        <w:spacing w:after="0" w:line="240" w:lineRule="auto"/>
      </w:pPr>
      <w:r>
        <w:t>Например, постановлением Правительства Российской Федерации от 28 мая 2013 г. N 444 "О переносе выходных дней в 2014 году" выходной день перенесен с воскресенья 5 января на пятницу 13 июня.</w:t>
      </w:r>
    </w:p>
    <w:p w:rsidR="00621E3C" w:rsidRDefault="00621E3C" w:rsidP="00621E3C">
      <w:pPr>
        <w:spacing w:after="0" w:line="240" w:lineRule="auto"/>
      </w:pPr>
      <w:r>
        <w:t>Таким образом, если часть отпуска работника выпадает на 12 и 13 июня 2014 года, то 12 июня как праздничный день из его продолжительности исключается, а 13 июня учитывается как обычный выходной день и включается в продолжительность отпуска.</w:t>
      </w:r>
    </w:p>
    <w:p w:rsidR="00621E3C" w:rsidRDefault="00621E3C" w:rsidP="00621E3C">
      <w:pPr>
        <w:spacing w:after="0" w:line="240" w:lineRule="auto"/>
      </w:pPr>
      <w:r>
        <w:t>3. Оплата праздничных дней</w:t>
      </w:r>
    </w:p>
    <w:p w:rsidR="00621E3C" w:rsidRDefault="00621E3C" w:rsidP="00621E3C">
      <w:pPr>
        <w:spacing w:after="0" w:line="240" w:lineRule="auto"/>
      </w:pPr>
      <w:r>
        <w:t>Дополнительной гарантией для работников является то, что отдых в праздничные дни не влечет уменьшение заработной платы.</w:t>
      </w:r>
    </w:p>
    <w:p w:rsidR="00621E3C" w:rsidRDefault="00621E3C" w:rsidP="00621E3C">
      <w:pPr>
        <w:spacing w:after="0" w:line="240" w:lineRule="auto"/>
      </w:pPr>
      <w:r>
        <w:t>Оплата таких дней различается в зависимости от действующей у работодателя системы оплаты труда.</w:t>
      </w:r>
    </w:p>
    <w:p w:rsidR="00621E3C" w:rsidRDefault="00621E3C" w:rsidP="00621E3C">
      <w:pPr>
        <w:spacing w:after="0" w:line="240" w:lineRule="auto"/>
      </w:pPr>
      <w:r>
        <w:t>Для работников, получающих оклад (должностной оклад), частью четвертой статьи 112 ТК РФ установлена гарантия, согласно которой наличие в календарном месяце нерабочих праздничных дней не является основанием для снижения им заработной платы.</w:t>
      </w:r>
    </w:p>
    <w:p w:rsidR="00621E3C" w:rsidRDefault="00621E3C" w:rsidP="00621E3C">
      <w:pPr>
        <w:spacing w:after="0" w:line="240" w:lineRule="auto"/>
      </w:pPr>
      <w:r>
        <w:t>Остальным работникам за нерабочие праздничные дни, в которые они не привлекались к работе, выплачивается дополнительное вознаграждение. Размер и порядок выплаты указанного вознаграждения определяются коллективным договором, соглашениями, локальным нормативным актом, принимаемым с учетом мнения выборного органа первичной профсоюзной организации, трудовым договором. При этом суммы расходов на выплату дополнительного вознаграждения за нерабочие праздничные дни относятся к расходам на оплату труда в полном размере (часть третья статьи 112 ТК РФ).</w:t>
      </w:r>
    </w:p>
    <w:p w:rsidR="00621E3C" w:rsidRDefault="00621E3C" w:rsidP="00621E3C">
      <w:pPr>
        <w:spacing w:after="0"/>
      </w:pPr>
      <w:r>
        <w:t>4. Привлечение к работе в нерабочие праздничные дни</w:t>
      </w:r>
    </w:p>
    <w:p w:rsidR="00621E3C" w:rsidRDefault="00621E3C" w:rsidP="00621E3C">
      <w:pPr>
        <w:spacing w:after="0"/>
      </w:pPr>
      <w:r>
        <w:t>По общему правилу работа в нерабочие праздничные дни запрещается (часть первая статьи 113 ТК РФ).</w:t>
      </w:r>
    </w:p>
    <w:p w:rsidR="00621E3C" w:rsidRDefault="00621E3C" w:rsidP="00621E3C">
      <w:pPr>
        <w:spacing w:after="0" w:line="240" w:lineRule="auto"/>
      </w:pPr>
      <w:r>
        <w:t>В то же время ТК РФ устанавливает ряд исключений из данного правила. В частности, допускается привлечение к работе в нерабочие праздничные дни:</w:t>
      </w:r>
    </w:p>
    <w:p w:rsidR="00621E3C" w:rsidRDefault="00621E3C" w:rsidP="00621E3C">
      <w:pPr>
        <w:spacing w:after="0" w:line="240" w:lineRule="auto"/>
      </w:pPr>
      <w:r>
        <w:t>1) с письменного согласия работника -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 (часть вторая статьи 113 ТК РФ);</w:t>
      </w:r>
    </w:p>
    <w:p w:rsidR="00621E3C" w:rsidRDefault="00621E3C" w:rsidP="00621E3C">
      <w:pPr>
        <w:spacing w:after="0" w:line="240" w:lineRule="auto"/>
      </w:pPr>
      <w:r>
        <w:t>2) без согласия работника - в чрезвычайных ситуациях либо при угрозе их возникновения, а именно:</w:t>
      </w:r>
    </w:p>
    <w:p w:rsidR="00621E3C" w:rsidRDefault="00621E3C" w:rsidP="00621E3C">
      <w:pPr>
        <w:spacing w:after="0" w:line="240" w:lineRule="auto"/>
      </w:pPr>
      <w:r>
        <w:t>-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621E3C" w:rsidRDefault="00621E3C" w:rsidP="00621E3C">
      <w:pPr>
        <w:spacing w:after="0" w:line="240" w:lineRule="auto"/>
      </w:pPr>
      <w:r>
        <w:t>-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621E3C" w:rsidRDefault="00621E3C" w:rsidP="00621E3C">
      <w:pPr>
        <w:spacing w:after="0" w:line="240" w:lineRule="auto"/>
      </w:pPr>
      <w:proofErr w:type="gramStart"/>
      <w:r>
        <w:t>-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621E3C" w:rsidRDefault="00621E3C" w:rsidP="00621E3C">
      <w:pPr>
        <w:spacing w:after="0" w:line="240" w:lineRule="auto"/>
      </w:pPr>
      <w:r>
        <w:t>В отношении отдельных категорий работников порядок привлечения к работе в нерабочие праздничные дни может устанавливаться коллективным договором, локальным нормативным актом, трудовым договором. К таким категориям часть четвертая статьи 113 ТК РФ относит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видеосъемочных</w:t>
      </w:r>
      <w:proofErr w:type="spellEnd"/>
      <w: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 Указанный перечень утвержден постановлением Правительства Российской Федерации от 28 апреля 2007 г. N 252.</w:t>
      </w:r>
    </w:p>
    <w:p w:rsidR="00621E3C" w:rsidRDefault="00621E3C" w:rsidP="00621E3C">
      <w:pPr>
        <w:spacing w:after="0" w:line="240" w:lineRule="auto"/>
      </w:pPr>
      <w:r>
        <w:lastRenderedPageBreak/>
        <w:t>Необходимо отметить, что ТК РФ допускает привлечение к работе в нерабочие праздничные дни и в других случаях при наличии письменного согласия работника и с учетом мнения выборного органа первичной профсоюзной организации (часть пятая статьи 113 ТК РФ).</w:t>
      </w:r>
    </w:p>
    <w:p w:rsidR="00621E3C" w:rsidRDefault="00621E3C" w:rsidP="00621E3C">
      <w:pPr>
        <w:spacing w:after="0" w:line="240" w:lineRule="auto"/>
      </w:pPr>
      <w:r>
        <w:t>Иными словами, чтобы привлечь работника к работе в праздничный день в случаях, не установленных ТК РФ, работодатель должен не только получить его согласие, но и учесть мнение профсоюза. Однако если профсоюз в организации отсутствует, то достаточно согласия работника.</w:t>
      </w:r>
    </w:p>
    <w:p w:rsidR="00621E3C" w:rsidRDefault="00621E3C" w:rsidP="00621E3C">
      <w:pPr>
        <w:spacing w:after="0" w:line="240" w:lineRule="auto"/>
      </w:pPr>
      <w:r>
        <w:t>Кроме того, часть шестая статьи 113 ТК РФ устанавливает категории работ, производство которых допускается в нерабочие праздничные дни независимо от наличия вышеперечисленных условий:</w:t>
      </w:r>
    </w:p>
    <w:p w:rsidR="00621E3C" w:rsidRDefault="00621E3C" w:rsidP="00621E3C">
      <w:pPr>
        <w:spacing w:after="0" w:line="240" w:lineRule="auto"/>
      </w:pPr>
      <w:r>
        <w:t>- непрерывно действующие организации, осуществляющие производство работ, приостановка которых невозможна по производственно-техническим условиям;</w:t>
      </w:r>
    </w:p>
    <w:p w:rsidR="00621E3C" w:rsidRDefault="00621E3C" w:rsidP="00621E3C">
      <w:pPr>
        <w:spacing w:after="0"/>
      </w:pPr>
      <w:r>
        <w:t>- работы, вызываемые необходимостью обслуживания населения,</w:t>
      </w:r>
    </w:p>
    <w:p w:rsidR="00621E3C" w:rsidRDefault="00621E3C" w:rsidP="00621E3C">
      <w:pPr>
        <w:spacing w:after="0"/>
      </w:pPr>
      <w:r>
        <w:t>- неотложные ремонтные и погрузочно-разгрузочные работы.</w:t>
      </w:r>
    </w:p>
    <w:p w:rsidR="00621E3C" w:rsidRDefault="00621E3C" w:rsidP="00621E3C">
      <w:pPr>
        <w:spacing w:after="0"/>
      </w:pPr>
      <w:r>
        <w:t>При этом во всех случаях привлечение работников к работе в нерабочие праздничные дни производится по письменному распоряжению работодателя (часть восьмая статьи 113 ТК РФ).</w:t>
      </w:r>
    </w:p>
    <w:p w:rsidR="00621E3C" w:rsidRDefault="00621E3C" w:rsidP="00621E3C">
      <w:pPr>
        <w:spacing w:after="0" w:line="240" w:lineRule="auto"/>
      </w:pPr>
      <w:r>
        <w:t>Таким образом, для привлечения работников к работе в нерабочий праздничный день необходимо соблюдение следующих условий:</w:t>
      </w:r>
    </w:p>
    <w:p w:rsidR="00621E3C" w:rsidRDefault="00621E3C" w:rsidP="00621E3C">
      <w:pPr>
        <w:spacing w:after="0" w:line="240" w:lineRule="auto"/>
      </w:pPr>
      <w:r>
        <w:t>- наличие законного основания для привлечения к работе в нерабочий праздничный день;</w:t>
      </w:r>
    </w:p>
    <w:p w:rsidR="00621E3C" w:rsidRDefault="00621E3C" w:rsidP="00621E3C">
      <w:pPr>
        <w:spacing w:after="0" w:line="240" w:lineRule="auto"/>
      </w:pPr>
      <w:r>
        <w:t>- письменное согласие работника, за исключением случаев, когда оно не требуется;</w:t>
      </w:r>
    </w:p>
    <w:p w:rsidR="00621E3C" w:rsidRDefault="00621E3C" w:rsidP="00621E3C">
      <w:pPr>
        <w:spacing w:after="0" w:line="240" w:lineRule="auto"/>
      </w:pPr>
      <w:r>
        <w:t>- учет мнения выборного органа первичной профсоюзной организации в установленном ТК РФ случае;</w:t>
      </w:r>
    </w:p>
    <w:p w:rsidR="00621E3C" w:rsidRDefault="00621E3C" w:rsidP="00621E3C">
      <w:pPr>
        <w:spacing w:after="0" w:line="240" w:lineRule="auto"/>
      </w:pPr>
      <w:r>
        <w:t>- письменное распоряжение работодателя.</w:t>
      </w:r>
    </w:p>
    <w:p w:rsidR="00621E3C" w:rsidRDefault="00621E3C" w:rsidP="00621E3C">
      <w:pPr>
        <w:spacing w:after="0" w:line="240" w:lineRule="auto"/>
      </w:pPr>
      <w:r>
        <w:t>5. Компенсации за работу в нерабочий праздничный день</w:t>
      </w:r>
    </w:p>
    <w:p w:rsidR="00621E3C" w:rsidRDefault="00621E3C" w:rsidP="00621E3C">
      <w:pPr>
        <w:spacing w:after="0"/>
      </w:pPr>
      <w:r>
        <w:t xml:space="preserve">Выполнение работы в нерабочий праздничный день является разновидностью работы в условиях, отклоняющихся от нормальных, в </w:t>
      </w:r>
      <w:proofErr w:type="gramStart"/>
      <w:r>
        <w:t>связи</w:t>
      </w:r>
      <w:proofErr w:type="gramEnd"/>
      <w:r>
        <w:t xml:space="preserve"> с чем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</w:t>
      </w:r>
      <w:proofErr w:type="gramStart"/>
      <w:r>
        <w:t>При этом размеры выплат,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 (статья 149 ТК РФ).</w:t>
      </w:r>
      <w:proofErr w:type="gramEnd"/>
    </w:p>
    <w:p w:rsidR="00621E3C" w:rsidRDefault="00621E3C" w:rsidP="00621E3C">
      <w:pPr>
        <w:spacing w:after="0"/>
      </w:pPr>
      <w:r>
        <w:t>Правила оплаты труда в нерабочие праздничные дни установлены статьей 153 ТК РФ.</w:t>
      </w:r>
    </w:p>
    <w:p w:rsidR="00621E3C" w:rsidRDefault="00621E3C" w:rsidP="00621E3C">
      <w:pPr>
        <w:spacing w:after="0" w:line="240" w:lineRule="auto"/>
      </w:pPr>
      <w:r>
        <w:t>В соответствии с частью первой указанной статьи работа в нерабочий праздничный день оплачивается не менее чем в двойном размере:</w:t>
      </w:r>
    </w:p>
    <w:p w:rsidR="00621E3C" w:rsidRDefault="00621E3C" w:rsidP="00621E3C">
      <w:pPr>
        <w:spacing w:after="0" w:line="240" w:lineRule="auto"/>
      </w:pPr>
      <w:r>
        <w:t>сдельщикам - не менее чем по двойным сдельным расценкам;</w:t>
      </w:r>
    </w:p>
    <w:p w:rsidR="00621E3C" w:rsidRDefault="00621E3C" w:rsidP="00621E3C">
      <w:pPr>
        <w:spacing w:after="0" w:line="240" w:lineRule="auto"/>
      </w:pPr>
      <w:r>
        <w:t xml:space="preserve">работникам, труд которых оплачивается по дневным и часовым тарифным ставкам, - в размере не </w:t>
      </w:r>
      <w:proofErr w:type="gramStart"/>
      <w:r>
        <w:t>менее двойной</w:t>
      </w:r>
      <w:proofErr w:type="gramEnd"/>
      <w:r>
        <w:t xml:space="preserve"> дневной или часовой тарифной ставки;</w:t>
      </w:r>
    </w:p>
    <w:p w:rsidR="00621E3C" w:rsidRDefault="00621E3C" w:rsidP="00621E3C">
      <w:pPr>
        <w:spacing w:after="0"/>
      </w:pPr>
      <w:proofErr w:type="gramStart"/>
      <w: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621E3C" w:rsidRDefault="00621E3C" w:rsidP="00621E3C">
      <w:pPr>
        <w:spacing w:after="0" w:line="240" w:lineRule="auto"/>
      </w:pPr>
      <w: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 (часть вторая статьи 153 ТК РФ).</w:t>
      </w:r>
    </w:p>
    <w:p w:rsidR="00621E3C" w:rsidRDefault="00621E3C" w:rsidP="00621E3C">
      <w:pPr>
        <w:spacing w:after="0" w:line="240" w:lineRule="auto"/>
      </w:pPr>
      <w:r>
        <w:t>Таким образом, ТК РФ устанавливает минимальные гарантии по оплате труда в нерабочие праздничные дни, которые могут быть повышены посредством договорного или локального регулирования.</w:t>
      </w:r>
    </w:p>
    <w:p w:rsidR="00621E3C" w:rsidRDefault="00621E3C" w:rsidP="00621E3C">
      <w:pPr>
        <w:spacing w:after="0" w:line="240" w:lineRule="auto"/>
      </w:pPr>
      <w:r>
        <w:t xml:space="preserve">Помимо повышенной оплаты работа в нерабочий праздничный день может быть компенсирована предоставлением другого дня отдыха. Однако это возможно только по желанию работника, т.е. </w:t>
      </w:r>
      <w:r>
        <w:lastRenderedPageBreak/>
        <w:t>работодатель не вправе без согласия работника предоставить ему день отдыха вместо повышенной оплаты. В этом случае работа в выходной или нерабочий праздничный день оплачивается в одинарном размере, а день отдыха оплате не подлежит (часть третья статьи 153 ТК РФ).</w:t>
      </w:r>
    </w:p>
    <w:p w:rsidR="00621E3C" w:rsidRDefault="00621E3C" w:rsidP="00621E3C">
      <w:pPr>
        <w:spacing w:after="0"/>
      </w:pPr>
      <w:r>
        <w:t xml:space="preserve">Оплата выходного дня в одинарном размере означает, что работнику, получающему оклад, сверх оклада выплачивается одинарная дневная ставка. Заработная плата (оклад) в том месяце, когда используется день отдыха, не уменьшается. При этом не имеет значения, берет ли работник день отдыха в текущем месяце или </w:t>
      </w:r>
      <w:proofErr w:type="gramStart"/>
      <w:r>
        <w:t>в</w:t>
      </w:r>
      <w:proofErr w:type="gramEnd"/>
      <w:r>
        <w:t xml:space="preserve"> последующие.</w:t>
      </w:r>
    </w:p>
    <w:p w:rsidR="00621E3C" w:rsidRDefault="00621E3C" w:rsidP="00621E3C">
      <w:pPr>
        <w:spacing w:after="0"/>
      </w:pPr>
      <w:r>
        <w:t>В отношении отдельных категорий работников порядок оплаты работы в нерабочие праздничные дни может определяться на основании коллективного договора, локального нормативного акта, трудового договора. К таким категориям часть четвертая статьи 153 ТК РФ относит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видеосъемочных</w:t>
      </w:r>
      <w:proofErr w:type="spellEnd"/>
      <w: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 Указанный перечень утвержден постановлением Правительства Российской Федерации от 28 апреля 2007 г. N 252.</w:t>
      </w:r>
    </w:p>
    <w:p w:rsidR="00621E3C" w:rsidRDefault="00621E3C" w:rsidP="00621E3C">
      <w:pPr>
        <w:spacing w:after="0"/>
      </w:pPr>
      <w:r>
        <w:t>Кроме того, статья 290 ТК РФ устанавливает особенности оплаты труда в нерабочий праздничный день для работников, заключивших трудовой договор на срок до двух месяцев. Для них предусмотрена компенсация только в денежной форме - не менее чем в двойном размере. Таким образом, ТК РФ не предоставляет им права на получение дополнительного дня отдыха взамен повышенной оплаты.</w:t>
      </w:r>
    </w:p>
    <w:p w:rsidR="00621E3C" w:rsidRDefault="00621E3C" w:rsidP="00621E3C">
      <w:pPr>
        <w:spacing w:after="0"/>
      </w:pPr>
      <w:r>
        <w:t>Особо следует отметить, что гарантии, установленные статьей 153 ТК РФ, распространяются на всех работников независимо от режима рабочего времени (пятидневная рабочая неделя, сменная работа и т.д.).</w:t>
      </w:r>
    </w:p>
    <w:p w:rsidR="00621E3C" w:rsidRDefault="00621E3C" w:rsidP="00621E3C">
      <w:pPr>
        <w:spacing w:after="0"/>
      </w:pPr>
      <w:r>
        <w:t>Однако при суммированном учете рабочего времени, а также в непрерывно действующих организациях действуют особые правила, установленные постановлением Госкомтруда СССР, Президиума ВЦСПС от 8 августа 1966 г. N 465/П-21 "Об утверждении разъяснения N 13/п-21 "О компенсации за работу в праздничные дни" (далее - Разъяснение). В силу части первой статьи 423 ТК РФ указанное Разъяснение действует в части, не противоречащей ТК РФ.</w:t>
      </w:r>
    </w:p>
    <w:p w:rsidR="00621E3C" w:rsidRDefault="00621E3C" w:rsidP="00621E3C">
      <w:pPr>
        <w:spacing w:after="0"/>
      </w:pPr>
      <w:r>
        <w:t>В непрерывно действующих предприятиях (цехах, участках, агрегатах), а также при суммированном учете рабочего времени работа в праздничные дни включается в месячную норму рабочего времени (пункт 1 Разъяснения).</w:t>
      </w:r>
    </w:p>
    <w:p w:rsidR="00621E3C" w:rsidRDefault="00621E3C" w:rsidP="00621E3C">
      <w:pPr>
        <w:spacing w:after="0"/>
      </w:pPr>
      <w:r>
        <w:t>Согласно пункту 2 Разъяснения оплата в двойном размере производится всем работникам за часы, фактически проработанные в праздничный день. Когда на праздничный день приходится часть рабочей смены, то в двойном размере оплачиваются часы, фактически проработанные в праздничный день (от 0 часов до 24 часов).</w:t>
      </w:r>
    </w:p>
    <w:p w:rsidR="00621E3C" w:rsidRDefault="00621E3C" w:rsidP="00621E3C">
      <w:pPr>
        <w:spacing w:after="0"/>
      </w:pPr>
      <w:r>
        <w:t>Таким образом, даже если работник трудился в нерабочий праздничный день в соответствии со своим графиком, то ему полагается повышенная оплата. Права на предоставление другого дня отдыха в данном случае он не имеет, поскольку работа осуществлялась в пределах месячной нормы рабочего времени.</w:t>
      </w:r>
    </w:p>
    <w:p w:rsidR="00621E3C" w:rsidRDefault="00621E3C" w:rsidP="00621E3C">
      <w:pPr>
        <w:spacing w:after="0"/>
      </w:pPr>
      <w:r>
        <w:t>Если же работа в праздничный день не включалась в норму рабочего времени, то с согласия работника денежная компенсация может быть заменена предоставлением ему другого дня отдыха. В этом случае оплата за работу в праздничный день производится в одинарном размере (пункт 3 Разъяснения).</w:t>
      </w:r>
    </w:p>
    <w:p w:rsidR="00621E3C" w:rsidRDefault="00621E3C" w:rsidP="00621E3C">
      <w:pPr>
        <w:spacing w:after="0"/>
      </w:pPr>
      <w:r>
        <w:lastRenderedPageBreak/>
        <w:t>Также необходимо обратить внимание на то, что при подсчете сверхурочных часов работа в праздничные дни, произведенная сверх нормы рабочего времени, не должна учитываться, поскольку она уже оплачена в двойном размере (пункт 4 Разъяснения).</w:t>
      </w:r>
    </w:p>
    <w:p w:rsidR="00621E3C" w:rsidRDefault="00621E3C" w:rsidP="00621E3C">
      <w:pPr>
        <w:spacing w:after="0"/>
      </w:pPr>
      <w:r>
        <w:t xml:space="preserve">Законодатель установил компенсации не только за работу, но и за выполнение социально значимых функций в нерабочие праздничные дни. В частности, в случае сдачи крови и ее компонентов в нерабочий праздничный день работнику по его желанию предоставляется другой день отдыха (часть третья статьи 186 ТК РФ). При этом работодатель сохраняет за работником его средний </w:t>
      </w:r>
      <w:proofErr w:type="gramStart"/>
      <w:r>
        <w:t>заработок</w:t>
      </w:r>
      <w:proofErr w:type="gramEnd"/>
      <w:r>
        <w:t xml:space="preserve"> как за день сдачи, так и за предоставленные в связи с этим дни отдыха (часть пятая статьи 186 ТК РФ).</w:t>
      </w:r>
    </w:p>
    <w:p w:rsidR="00621E3C" w:rsidRDefault="00621E3C" w:rsidP="00621E3C">
      <w:pPr>
        <w:spacing w:after="0"/>
      </w:pPr>
      <w:r>
        <w:t>6. Исчисление нормы рабочего времени в предпраздничные дни</w:t>
      </w:r>
    </w:p>
    <w:p w:rsidR="00621E3C" w:rsidRDefault="00621E3C" w:rsidP="00621E3C">
      <w:pPr>
        <w:spacing w:after="0"/>
      </w:pPr>
      <w:r>
        <w:t>В соответствии со статьей 95 ТК РФ продолжительность рабочего дня или смены, непосредственно предшествующих нерабочему праздничному дню, уменьшается на один час. В непрерывно действующих организациях и на отдельных видах работ, где невозможно уменьшение продолжительности работы (смены) в предпраздничный день, переработка компенсируется предоставлением работнику дополнительного времени отдыха или, с согласия работника, оплатой по нормам, установленным для сверхурочной работы.</w:t>
      </w:r>
    </w:p>
    <w:p w:rsidR="00621E3C" w:rsidRDefault="00621E3C" w:rsidP="00621E3C">
      <w:pPr>
        <w:spacing w:after="0"/>
      </w:pPr>
      <w:proofErr w:type="gramStart"/>
      <w:r>
        <w:t>В тех случаях, когда в соответствии с решением Правительства Российской Федерации выходной день переносится на рабочий день, продолжительность работы в этот день (бывший выходной) должна соответствовать продолжительности рабочего дня, на который перенесен выходной день (пункт 1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утвержденного приказом</w:t>
      </w:r>
      <w:proofErr w:type="gramEnd"/>
      <w:r>
        <w:t xml:space="preserve"> </w:t>
      </w:r>
      <w:proofErr w:type="spellStart"/>
      <w:proofErr w:type="gramStart"/>
      <w:r>
        <w:t>Минздравсоцразвития</w:t>
      </w:r>
      <w:proofErr w:type="spellEnd"/>
      <w:r>
        <w:t xml:space="preserve"> России от 13 августа 2009 г. N 588н).</w:t>
      </w:r>
      <w:proofErr w:type="gramEnd"/>
    </w:p>
    <w:p w:rsidR="00621E3C" w:rsidRPr="00621E3C" w:rsidRDefault="00621E3C" w:rsidP="00621E3C">
      <w:pPr>
        <w:spacing w:after="0"/>
        <w:rPr>
          <w:b/>
        </w:rPr>
      </w:pPr>
      <w:r>
        <w:t>Например, постановлением Правительства Российской Федерации от 28 мая 2013 г. N 444 "О переносе выходных дней в 2014 году" выходной день перенесен с понедельника 24 февраля на понедельник 3 ноября. Поскольку предпраздничный день 3 ноября после переноса стал выходным, а выходной день 24 февраля рабочим, то время работы в этот день сокращено на один час.</w:t>
      </w:r>
    </w:p>
    <w:p w:rsidR="00621E3C" w:rsidRDefault="00621E3C" w:rsidP="00621E3C">
      <w:pPr>
        <w:spacing w:after="0"/>
      </w:pPr>
      <w:r w:rsidRPr="00621E3C">
        <w:rPr>
          <w:b/>
        </w:rPr>
        <w:t>7. Гаран</w:t>
      </w:r>
      <w:r>
        <w:t>тии, связанные с нерабочими праздничными днями, для отдельных категорий работников</w:t>
      </w:r>
    </w:p>
    <w:p w:rsidR="00621E3C" w:rsidRDefault="00621E3C" w:rsidP="00621E3C">
      <w:pPr>
        <w:spacing w:after="0"/>
      </w:pPr>
      <w:r>
        <w:t xml:space="preserve">ТК РФ запрещает привлекать к работе в нерабочие праздничные </w:t>
      </w:r>
      <w:proofErr w:type="gramStart"/>
      <w:r>
        <w:t>дни</w:t>
      </w:r>
      <w:proofErr w:type="gramEnd"/>
      <w:r>
        <w:t xml:space="preserve"> следующие категории работников:</w:t>
      </w:r>
    </w:p>
    <w:p w:rsidR="00621E3C" w:rsidRDefault="00621E3C" w:rsidP="00621E3C">
      <w:pPr>
        <w:spacing w:after="0"/>
      </w:pPr>
      <w:r>
        <w:t>- беременные женщины (часть первая статьи 259 ТК РФ);</w:t>
      </w:r>
    </w:p>
    <w:p w:rsidR="00621E3C" w:rsidRDefault="00621E3C" w:rsidP="00621E3C">
      <w:pPr>
        <w:spacing w:after="0" w:line="240" w:lineRule="auto"/>
      </w:pPr>
      <w:r>
        <w:t>- несовершеннолетние, за исключением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видеосъемочных</w:t>
      </w:r>
      <w:proofErr w:type="spellEnd"/>
      <w:r>
        <w:t xml:space="preserve"> коллективов, театров, театральных и концертных организаций, цирков и иных лиц</w:t>
      </w:r>
      <w:bookmarkStart w:id="0" w:name="_GoBack"/>
      <w:bookmarkEnd w:id="0"/>
      <w:r>
        <w:t>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 (статья 268 ТК РФ).</w:t>
      </w:r>
    </w:p>
    <w:p w:rsidR="00621E3C" w:rsidRDefault="00621E3C" w:rsidP="00621E3C">
      <w:pPr>
        <w:spacing w:after="0" w:line="240" w:lineRule="auto"/>
      </w:pPr>
      <w:r>
        <w:t>Привлечение к работе в нерабочие праздничные дни отдельных категорий работников допускается только при условии, что это не запрещено им по состоянию здоровья в соответствии с медицинским заключением, и при ознакомлении под роспись с правом отказаться от такой работы. К ним относятся:</w:t>
      </w:r>
    </w:p>
    <w:p w:rsidR="00621E3C" w:rsidRDefault="00621E3C" w:rsidP="00621E3C">
      <w:pPr>
        <w:spacing w:after="0" w:line="240" w:lineRule="auto"/>
      </w:pPr>
      <w:r>
        <w:t>- инвалиды (часть седьмая статьи 113 ТК РФ);</w:t>
      </w:r>
    </w:p>
    <w:p w:rsidR="00621E3C" w:rsidRDefault="00621E3C" w:rsidP="00621E3C">
      <w:pPr>
        <w:spacing w:after="0" w:line="240" w:lineRule="auto"/>
      </w:pPr>
      <w:r>
        <w:t>- женщины, имеющие детей в возрасте до трех лет (часть седьмая статьи 113, часть вторая статьи 259 ТК РФ);</w:t>
      </w:r>
    </w:p>
    <w:p w:rsidR="00621E3C" w:rsidRDefault="00621E3C" w:rsidP="00621E3C">
      <w:pPr>
        <w:spacing w:after="0" w:line="240" w:lineRule="auto"/>
      </w:pPr>
      <w:r>
        <w:t>- матери и отцы, воспитывающие без супруга (супруги) детей в возрасте до пяти лет (часть третья статьи 259 ТК РФ);</w:t>
      </w:r>
    </w:p>
    <w:p w:rsidR="00621E3C" w:rsidRDefault="00621E3C" w:rsidP="00621E3C">
      <w:pPr>
        <w:spacing w:after="0" w:line="240" w:lineRule="auto"/>
      </w:pPr>
      <w:r>
        <w:t>- работники, имеющие детей-инвалидов (часть третья статьи 259 ТК РФ);</w:t>
      </w:r>
    </w:p>
    <w:p w:rsidR="00621E3C" w:rsidRDefault="00621E3C" w:rsidP="00621E3C">
      <w:pPr>
        <w:spacing w:after="0" w:line="240" w:lineRule="auto"/>
      </w:pPr>
      <w:r>
        <w:lastRenderedPageBreak/>
        <w:t>- работники, осуществляющие уход за больными членами их семей в соответствии с медицинским заключением (часть третья статьи 259 ТК РФ).</w:t>
      </w:r>
    </w:p>
    <w:p w:rsidR="00621E3C" w:rsidRDefault="00621E3C" w:rsidP="00621E3C">
      <w:pPr>
        <w:spacing w:after="0" w:line="240" w:lineRule="auto"/>
      </w:pPr>
      <w:r>
        <w:t>Согласно статье 264 ТК РФ гарантии и льготы, предоставляемые женщинам в связи с материнством (в том числе ограничение работы в нерабочие праздничные дни), распространяются на отцов, воспитывающих детей без матери, а также на опекунов (попечителей) несовершеннолетних. Начальник Управления юридического</w:t>
      </w:r>
    </w:p>
    <w:p w:rsidR="00621E3C" w:rsidRDefault="00621E3C" w:rsidP="00621E3C">
      <w:pPr>
        <w:spacing w:after="0" w:line="240" w:lineRule="auto"/>
      </w:pPr>
      <w:r>
        <w:t>сопровождения деятельности центрального</w:t>
      </w:r>
    </w:p>
    <w:p w:rsidR="00621E3C" w:rsidRDefault="00621E3C" w:rsidP="00621E3C">
      <w:pPr>
        <w:spacing w:after="0" w:line="240" w:lineRule="auto"/>
      </w:pPr>
      <w:r>
        <w:t>аппарата и правовой поддержки</w:t>
      </w:r>
    </w:p>
    <w:p w:rsidR="00621E3C" w:rsidRDefault="00621E3C" w:rsidP="00621E3C">
      <w:pPr>
        <w:spacing w:after="0" w:line="240" w:lineRule="auto"/>
      </w:pPr>
      <w:r>
        <w:t xml:space="preserve">территориальных органов </w:t>
      </w:r>
      <w:proofErr w:type="spellStart"/>
      <w:r>
        <w:t>Роструда</w:t>
      </w:r>
      <w:proofErr w:type="spellEnd"/>
      <w:r>
        <w:t>,</w:t>
      </w:r>
    </w:p>
    <w:p w:rsidR="00621E3C" w:rsidRDefault="00621E3C" w:rsidP="00621E3C">
      <w:pPr>
        <w:spacing w:after="0" w:line="240" w:lineRule="auto"/>
      </w:pPr>
      <w:r>
        <w:t xml:space="preserve">заместитель председателя рабочей группы </w:t>
      </w:r>
      <w:r>
        <w:tab/>
        <w:t xml:space="preserve"> Е.Н. Иванов </w:t>
      </w:r>
    </w:p>
    <w:p w:rsidR="00621E3C" w:rsidRDefault="00621E3C" w:rsidP="00621E3C">
      <w:pPr>
        <w:spacing w:after="0" w:line="240" w:lineRule="auto"/>
      </w:pPr>
    </w:p>
    <w:p w:rsidR="00621E3C" w:rsidRPr="00621E3C" w:rsidRDefault="00621E3C" w:rsidP="00621E3C">
      <w:pPr>
        <w:spacing w:after="0"/>
        <w:rPr>
          <w:b/>
        </w:rPr>
      </w:pPr>
      <w:r w:rsidRPr="00621E3C">
        <w:rPr>
          <w:b/>
        </w:rPr>
        <w:t>Обзор документа</w:t>
      </w:r>
    </w:p>
    <w:p w:rsidR="00621E3C" w:rsidRDefault="00621E3C" w:rsidP="00621E3C">
      <w:pPr>
        <w:spacing w:after="0"/>
      </w:pPr>
      <w:r>
        <w:t>Приведены рекомендации по предоставлению нерабочих праздничных дней. За основу взяты нормы ТК РФ.</w:t>
      </w:r>
    </w:p>
    <w:p w:rsidR="00621E3C" w:rsidRDefault="00621E3C" w:rsidP="00621E3C">
      <w:pPr>
        <w:spacing w:after="0"/>
      </w:pPr>
      <w:r>
        <w:t xml:space="preserve">Кодекс предусматривает конкретный перечень нерабочих праздничных дней. Однако в отдельных регионах могут вводиться иные даты. Основания - религиозная направленность праздника; просьба религиозной организации; решение соответствующего органа </w:t>
      </w:r>
      <w:proofErr w:type="spellStart"/>
      <w:r>
        <w:t>госвласти</w:t>
      </w:r>
      <w:proofErr w:type="spellEnd"/>
      <w:r>
        <w:t>.</w:t>
      </w:r>
    </w:p>
    <w:p w:rsidR="00621E3C" w:rsidRDefault="00621E3C" w:rsidP="00621E3C">
      <w:pPr>
        <w:spacing w:after="0"/>
      </w:pPr>
      <w:r>
        <w:t xml:space="preserve">Предусмотрен перенос выходных дней при их совпадении с </w:t>
      </w:r>
      <w:proofErr w:type="gramStart"/>
      <w:r>
        <w:t>праздничными</w:t>
      </w:r>
      <w:proofErr w:type="gramEnd"/>
      <w:r>
        <w:t>. Это возможно, если принят соответствующий федеральный закон или акт Правительства РФ, соблюдены сроки официального опубликования последнего. Это распространяется и на региональные праздники.</w:t>
      </w:r>
    </w:p>
    <w:p w:rsidR="00621E3C" w:rsidRDefault="00621E3C" w:rsidP="00621E3C">
      <w:pPr>
        <w:spacing w:after="0"/>
      </w:pPr>
      <w:r>
        <w:t xml:space="preserve">Переносится именно выходной день, а не праздничный. </w:t>
      </w:r>
      <w:proofErr w:type="gramStart"/>
      <w:r>
        <w:t>Последний</w:t>
      </w:r>
      <w:proofErr w:type="gramEnd"/>
      <w:r>
        <w:t xml:space="preserve">, как правило, привязан к конкретной дате. Если праздничный день установлен на день недели, являющийся выходным, то он переносится на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621E3C" w:rsidRDefault="00621E3C" w:rsidP="00621E3C">
      <w:pPr>
        <w:spacing w:after="0"/>
      </w:pPr>
      <w:r>
        <w:t>Это имеет значение для определения продолжительности отпуска. Например, в 2014 г. выходной день перенесен с воскресенья 5 января на пятницу 13 июня. Если часть отпуска выпадает на 12 и 13 июня, то 12 июня исключается, а 13 июня является обычным выходным днем и должен быть учтен.</w:t>
      </w:r>
    </w:p>
    <w:p w:rsidR="00621E3C" w:rsidRDefault="00621E3C" w:rsidP="00621E3C">
      <w:pPr>
        <w:spacing w:after="0"/>
      </w:pPr>
      <w:r>
        <w:t>Работа в праздничные дни запрещена. Однако есть ряд исключений. Это письменное согласие работника, возникшая чрезвычайная ситуация. ТК РФ допускает привлекать к работе и в других случаях с письменного согласия работника и с учетом мнения профсоюза (если он есть в организации). Кроме того, имеется перечень работ, выполнение которых допускается в праздничные дни независимо от указанных условий. Например, обслуживание населения, неотложные ремонтные и погрузочно-разгрузочные работы.</w:t>
      </w:r>
    </w:p>
    <w:p w:rsidR="00621E3C" w:rsidRDefault="00621E3C" w:rsidP="00621E3C">
      <w:pPr>
        <w:spacing w:after="0"/>
      </w:pPr>
      <w:r>
        <w:t>Работа в праздничный день оплачивается в двойном размере. Может быть предоставлен другой день отдыха (с согласия работника). В этом случае праздничный день компенсируется в одинарном размере, а другой выходной не оплачивается.</w:t>
      </w:r>
    </w:p>
    <w:p w:rsidR="00621E3C" w:rsidRDefault="00621E3C" w:rsidP="00621E3C">
      <w:pPr>
        <w:spacing w:after="0"/>
      </w:pPr>
      <w:r>
        <w:t xml:space="preserve">Оплата выходного дня в одинарном размере означает, что работнику сверх оклада выплачивается 1 дневная ставка. Зарплата в том месяце, когда используется день отдыха, не уменьшается. При этом не важно, берет работник день отдыха в текущем периоде или в </w:t>
      </w:r>
      <w:proofErr w:type="gramStart"/>
      <w:r>
        <w:t>последующие</w:t>
      </w:r>
      <w:proofErr w:type="gramEnd"/>
      <w:r>
        <w:t>.</w:t>
      </w:r>
    </w:p>
    <w:p w:rsidR="00621E3C" w:rsidRDefault="00621E3C" w:rsidP="00621E3C">
      <w:pPr>
        <w:spacing w:after="0"/>
      </w:pPr>
      <w:r>
        <w:t>Двойная оплата полагается всем работникам. Если на праздничный день приходится часть смены, то компенсируются фактически отработанные часы (от 0 до 24 часов). Таким образом, даже если работник исполнял свои обязанности по графику, то ему полагается повышенная оплата. Однако получить другой день отдыха он не сможет.</w:t>
      </w:r>
    </w:p>
    <w:p w:rsidR="00621E3C" w:rsidRDefault="00621E3C" w:rsidP="00621E3C">
      <w:pPr>
        <w:spacing w:after="0"/>
      </w:pPr>
      <w:r>
        <w:t>При подсчете сверхурочных часов работа в праздничные дни сверх нормы не учитывается, поскольку она уже оплачена в двойном размере.</w:t>
      </w:r>
    </w:p>
    <w:p w:rsidR="00621E3C" w:rsidRDefault="00621E3C" w:rsidP="00621E3C">
      <w:pPr>
        <w:spacing w:after="0"/>
      </w:pPr>
      <w:r>
        <w:t xml:space="preserve">Рабочее время в предпраздничные дни, как правило, сокращается на 1 час. В отдельных случаях переработка компенсируется дополнительным временем отдыха или оплатой. При переносе </w:t>
      </w:r>
      <w:r>
        <w:lastRenderedPageBreak/>
        <w:t>выходного дня на рабочий продолжительность работы должна соответствовать дню, на который перенесен первый.</w:t>
      </w:r>
    </w:p>
    <w:p w:rsidR="00621E3C" w:rsidRDefault="00621E3C" w:rsidP="00621E3C">
      <w:pPr>
        <w:spacing w:after="0"/>
      </w:pPr>
    </w:p>
    <w:sectPr w:rsidR="0062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A4"/>
    <w:rsid w:val="00243077"/>
    <w:rsid w:val="002E466B"/>
    <w:rsid w:val="00441950"/>
    <w:rsid w:val="00621E3C"/>
    <w:rsid w:val="007D09E2"/>
    <w:rsid w:val="00D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We Are</cp:lastModifiedBy>
  <cp:revision>2</cp:revision>
  <dcterms:created xsi:type="dcterms:W3CDTF">2014-07-18T11:45:00Z</dcterms:created>
  <dcterms:modified xsi:type="dcterms:W3CDTF">2014-07-18T11:45:00Z</dcterms:modified>
</cp:coreProperties>
</file>